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3738" w:rsidRPr="00557731" w:rsidRDefault="00383738" w:rsidP="00383738">
      <w:pPr>
        <w:jc w:val="both"/>
        <w:rPr>
          <w:i/>
        </w:rPr>
      </w:pPr>
      <w:r w:rsidRPr="00557731">
        <w:rPr>
          <w:i/>
          <w:color w:val="000000"/>
        </w:rPr>
        <w:t>niebieskie.</w:t>
      </w:r>
      <w:r>
        <w:rPr>
          <w:i/>
          <w:color w:val="000000"/>
        </w:rPr>
        <w:t xml:space="preserve"> </w:t>
      </w:r>
      <w:r w:rsidRPr="00557731">
        <w:rPr>
          <w:i/>
          <w:color w:val="000000"/>
        </w:rPr>
        <w:t>Błogosławieni, którzy się smucą, albowiem oni będą pocieszeni.</w:t>
      </w:r>
    </w:p>
    <w:p w:rsidR="00383738" w:rsidRPr="00557731" w:rsidRDefault="00383738" w:rsidP="00383738">
      <w:pPr>
        <w:spacing w:line="120" w:lineRule="auto"/>
        <w:jc w:val="both"/>
        <w:rPr>
          <w:b/>
          <w:i/>
          <w:sz w:val="16"/>
          <w:szCs w:val="16"/>
        </w:rPr>
      </w:pPr>
    </w:p>
    <w:p w:rsidR="00383738" w:rsidRPr="00F1251A" w:rsidRDefault="00383738" w:rsidP="00383738">
      <w:pPr>
        <w:jc w:val="both"/>
      </w:pPr>
      <w:r>
        <w:t xml:space="preserve">Życie błogosławieństwami to życie świętością na co dzień. Błogosławieństwa nie stawiają wymagań trudnych do zrealizowania. Błogosławieństwa dotyczą naszych braków. Osiem błogosławieństw mówi o braku radości, dobrobytu, bezpieczeństwa, braku sprawiedliwości. Braki w naszym życiu mają zadanie wytwarzać nowe pragnienia, abyśmy nie ostali się na tym co znane i zastałe. Potrzebujemy dziękować za nasze braki, abyśmy mogli przekraczać samych siebie. </w:t>
      </w:r>
    </w:p>
    <w:p w:rsidR="00383738" w:rsidRPr="00F1251A" w:rsidRDefault="00383738" w:rsidP="00383738">
      <w:pPr>
        <w:spacing w:line="120" w:lineRule="auto"/>
        <w:jc w:val="both"/>
        <w:rPr>
          <w:b/>
          <w:i/>
          <w:sz w:val="16"/>
          <w:szCs w:val="16"/>
        </w:rPr>
      </w:pPr>
    </w:p>
    <w:p w:rsidR="00383738" w:rsidRPr="007859F5" w:rsidRDefault="00383738" w:rsidP="00383738">
      <w:pPr>
        <w:jc w:val="both"/>
      </w:pPr>
      <w:r>
        <w:t xml:space="preserve">Z jakimi brakami borykasz się w swoim życiu? Czy potrafisz dziękować za swoje braki? </w:t>
      </w:r>
      <w:r>
        <w:rPr>
          <w:b/>
        </w:rPr>
        <w:t xml:space="preserve">Pomódl się: </w:t>
      </w:r>
      <w:r w:rsidRPr="003D4513">
        <w:t xml:space="preserve">Jezu, dziękuję Ci za moje braki. </w:t>
      </w:r>
      <w:r>
        <w:t>Dziękuję za to, czego w życiu nie otrzymałem. Dziękuję, że moje braki mobilizują mnie do przekraczania samego siebie.</w:t>
      </w:r>
      <w:r w:rsidRPr="0010545B">
        <w:t xml:space="preserve"> </w:t>
      </w:r>
    </w:p>
    <w:p w:rsidR="00383738" w:rsidRDefault="00383738" w:rsidP="00383738">
      <w:pPr>
        <w:spacing w:line="120" w:lineRule="auto"/>
        <w:jc w:val="both"/>
        <w:rPr>
          <w:b/>
          <w:sz w:val="16"/>
          <w:szCs w:val="16"/>
        </w:rPr>
      </w:pPr>
    </w:p>
    <w:p w:rsidR="00383738" w:rsidRDefault="00383738" w:rsidP="00383738">
      <w:pPr>
        <w:jc w:val="both"/>
        <w:rPr>
          <w:b/>
        </w:rPr>
      </w:pPr>
      <w:r>
        <w:rPr>
          <w:b/>
        </w:rPr>
        <w:t xml:space="preserve">2 listopada </w:t>
      </w:r>
      <w:r w:rsidR="00842CDB">
        <w:rPr>
          <w:b/>
        </w:rPr>
        <w:t>2024</w:t>
      </w:r>
      <w:r>
        <w:rPr>
          <w:b/>
        </w:rPr>
        <w:t>, sobota – wspomnienie Wszystkich Wiernych Zmarłych</w:t>
      </w:r>
      <w:r>
        <w:rPr>
          <w:b/>
        </w:rPr>
        <w:tab/>
      </w:r>
      <w:r>
        <w:rPr>
          <w:sz w:val="20"/>
        </w:rPr>
        <w:t xml:space="preserve">Hi 19,1-27; </w:t>
      </w:r>
      <w:proofErr w:type="spellStart"/>
      <w:r>
        <w:rPr>
          <w:sz w:val="20"/>
        </w:rPr>
        <w:t>P</w:t>
      </w:r>
      <w:r w:rsidRPr="00004919">
        <w:rPr>
          <w:sz w:val="20"/>
        </w:rPr>
        <w:t>s</w:t>
      </w:r>
      <w:proofErr w:type="spellEnd"/>
      <w:r w:rsidRPr="00004919">
        <w:rPr>
          <w:sz w:val="20"/>
        </w:rPr>
        <w:t xml:space="preserve"> 27,1-14; 1 Kor 15, 20-28; </w:t>
      </w:r>
      <w:proofErr w:type="spellStart"/>
      <w:r w:rsidRPr="00004919">
        <w:rPr>
          <w:sz w:val="20"/>
        </w:rPr>
        <w:t>Ap</w:t>
      </w:r>
      <w:proofErr w:type="spellEnd"/>
      <w:r w:rsidRPr="00004919">
        <w:rPr>
          <w:sz w:val="20"/>
        </w:rPr>
        <w:t xml:space="preserve"> 1, 5-6; </w:t>
      </w:r>
      <w:proofErr w:type="spellStart"/>
      <w:r w:rsidRPr="00004919">
        <w:rPr>
          <w:sz w:val="20"/>
        </w:rPr>
        <w:t>Łk</w:t>
      </w:r>
      <w:proofErr w:type="spellEnd"/>
      <w:r w:rsidRPr="00004919">
        <w:rPr>
          <w:sz w:val="20"/>
        </w:rPr>
        <w:t xml:space="preserve"> 23, 44-53; 24, 1-6</w:t>
      </w:r>
    </w:p>
    <w:p w:rsidR="00383738" w:rsidRDefault="00383738" w:rsidP="00383738">
      <w:pPr>
        <w:jc w:val="center"/>
        <w:rPr>
          <w:b/>
        </w:rPr>
      </w:pPr>
      <w:r>
        <w:rPr>
          <w:b/>
        </w:rPr>
        <w:t xml:space="preserve">CHODZIĆ W DUCHU ŚWIĘTYM, </w:t>
      </w:r>
    </w:p>
    <w:p w:rsidR="00383738" w:rsidRDefault="00383738" w:rsidP="00383738">
      <w:pPr>
        <w:jc w:val="center"/>
        <w:rPr>
          <w:b/>
        </w:rPr>
      </w:pPr>
      <w:r w:rsidRPr="009844B0">
        <w:rPr>
          <w:b/>
        </w:rPr>
        <w:t xml:space="preserve">TO </w:t>
      </w:r>
      <w:r>
        <w:rPr>
          <w:b/>
        </w:rPr>
        <w:t>ODKRYĆ SWÓJ GRÓB</w:t>
      </w:r>
    </w:p>
    <w:p w:rsidR="00383738" w:rsidRDefault="00383738" w:rsidP="00383738">
      <w:pPr>
        <w:jc w:val="both"/>
        <w:rPr>
          <w:b/>
        </w:rPr>
      </w:pPr>
      <w:r>
        <w:rPr>
          <w:b/>
        </w:rPr>
        <w:t>J 11, 41-44a</w:t>
      </w:r>
    </w:p>
    <w:p w:rsidR="00383738" w:rsidRPr="009556AC" w:rsidRDefault="00383738" w:rsidP="00383738">
      <w:pPr>
        <w:jc w:val="both"/>
      </w:pPr>
      <w:r w:rsidRPr="00D375E8">
        <w:rPr>
          <w:i/>
          <w:color w:val="000000"/>
        </w:rPr>
        <w:t>Ojcze, dziękuję Ci, żeś Mnie wysłuchał. Ja wiedziałem, że Mnie zawsze wysłuchujesz. Ale ze względu na otaczający Mnie lud to powiedziałem, aby uwierzyli, żeś Ty Mnie posłał”. To powiedziawszy zawołał donośnym głosem: „Łazarzu, wyjdź na zewnątrz!” I wyszedł umarły, mając nogi i ręce powiązane opaskami, a twarz jego była zawinięta chustą.</w:t>
      </w:r>
    </w:p>
    <w:p w:rsidR="0010545B" w:rsidRPr="008D5CB1" w:rsidRDefault="0010545B" w:rsidP="0010545B">
      <w:pPr>
        <w:jc w:val="both"/>
      </w:pPr>
    </w:p>
    <w:p w:rsidR="009556AC" w:rsidRDefault="009556AC" w:rsidP="00024C6F">
      <w:pPr>
        <w:jc w:val="both"/>
        <w:rPr>
          <w:sz w:val="23"/>
          <w:szCs w:val="23"/>
        </w:rPr>
      </w:pPr>
    </w:p>
    <w:p w:rsidR="00383738" w:rsidRDefault="00383738" w:rsidP="00024C6F">
      <w:pPr>
        <w:jc w:val="both"/>
        <w:rPr>
          <w:sz w:val="23"/>
          <w:szCs w:val="23"/>
        </w:rPr>
      </w:pPr>
    </w:p>
    <w:p w:rsidR="00383738" w:rsidRDefault="00383738" w:rsidP="00024C6F">
      <w:pPr>
        <w:jc w:val="both"/>
        <w:rPr>
          <w:sz w:val="23"/>
          <w:szCs w:val="23"/>
        </w:rPr>
      </w:pPr>
    </w:p>
    <w:p w:rsidR="00383738" w:rsidRDefault="00383738" w:rsidP="00024C6F">
      <w:pPr>
        <w:jc w:val="both"/>
        <w:rPr>
          <w:sz w:val="23"/>
          <w:szCs w:val="23"/>
        </w:rPr>
      </w:pPr>
    </w:p>
    <w:p w:rsidR="00383738" w:rsidRDefault="00383738" w:rsidP="00024C6F">
      <w:pPr>
        <w:jc w:val="both"/>
        <w:rPr>
          <w:sz w:val="23"/>
          <w:szCs w:val="23"/>
        </w:rPr>
      </w:pPr>
    </w:p>
    <w:p w:rsidR="00383738" w:rsidRDefault="00383738" w:rsidP="00024C6F">
      <w:pPr>
        <w:jc w:val="both"/>
        <w:rPr>
          <w:sz w:val="23"/>
          <w:szCs w:val="23"/>
        </w:rPr>
      </w:pPr>
    </w:p>
    <w:p w:rsidR="00383738" w:rsidRDefault="00383738" w:rsidP="00024C6F">
      <w:pPr>
        <w:jc w:val="both"/>
        <w:rPr>
          <w:sz w:val="23"/>
          <w:szCs w:val="23"/>
        </w:rPr>
      </w:pPr>
    </w:p>
    <w:p w:rsidR="00383738" w:rsidRDefault="00383738" w:rsidP="00024C6F">
      <w:pPr>
        <w:jc w:val="both"/>
        <w:rPr>
          <w:sz w:val="23"/>
          <w:szCs w:val="23"/>
        </w:rPr>
      </w:pPr>
    </w:p>
    <w:p w:rsidR="00383738" w:rsidRDefault="00383738" w:rsidP="00024C6F">
      <w:pPr>
        <w:jc w:val="both"/>
        <w:rPr>
          <w:sz w:val="23"/>
          <w:szCs w:val="23"/>
        </w:rPr>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383738" w:rsidRPr="00E628A4" w:rsidTr="00314909">
        <w:tc>
          <w:tcPr>
            <w:tcW w:w="0" w:type="auto"/>
            <w:vAlign w:val="center"/>
          </w:tcPr>
          <w:p w:rsidR="00383738" w:rsidRPr="00E628A4" w:rsidRDefault="00383738" w:rsidP="00314909">
            <w:pPr>
              <w:rPr>
                <w:rFonts w:ascii="Times New Roman" w:hAnsi="Times New Roman" w:cs="Times New Roman"/>
              </w:rPr>
            </w:pPr>
            <w:r w:rsidRPr="00E628A4">
              <w:rPr>
                <w:noProof/>
                <w:lang w:eastAsia="pl-PL"/>
              </w:rPr>
              <w:drawing>
                <wp:inline distT="0" distB="0" distL="0" distR="0" wp14:anchorId="2428566C" wp14:editId="3A883FA8">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383738" w:rsidRPr="00E628A4" w:rsidRDefault="00383738" w:rsidP="00314909">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383738" w:rsidRPr="00E628A4" w:rsidRDefault="00383738" w:rsidP="00314909">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383738" w:rsidRPr="00E628A4" w:rsidRDefault="00383738" w:rsidP="00314909">
            <w:pPr>
              <w:rPr>
                <w:rFonts w:ascii="Times New Roman" w:hAnsi="Times New Roman" w:cs="Times New Roman"/>
                <w:sz w:val="8"/>
                <w:szCs w:val="18"/>
              </w:rPr>
            </w:pPr>
            <w:r w:rsidRPr="00E628A4">
              <w:rPr>
                <w:b/>
                <w:bCs/>
                <w:noProof/>
                <w:sz w:val="8"/>
                <w:szCs w:val="18"/>
                <w:lang w:eastAsia="pl-PL"/>
              </w:rPr>
              <w:drawing>
                <wp:inline distT="0" distB="0" distL="0" distR="0" wp14:anchorId="17FEE261" wp14:editId="283F6E9E">
                  <wp:extent cx="837445" cy="837445"/>
                  <wp:effectExtent l="0" t="0" r="1270" b="1270"/>
                  <wp:docPr id="5" name="Obraz 5"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383738" w:rsidRPr="00E628A4" w:rsidTr="00314909">
        <w:tc>
          <w:tcPr>
            <w:tcW w:w="0" w:type="auto"/>
            <w:gridSpan w:val="2"/>
            <w:vAlign w:val="center"/>
          </w:tcPr>
          <w:p w:rsidR="00383738" w:rsidRPr="00E628A4" w:rsidRDefault="00383738" w:rsidP="00314909">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383738" w:rsidRPr="00E628A4" w:rsidRDefault="00383738" w:rsidP="00314909">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383738" w:rsidRPr="00E628A4" w:rsidRDefault="00383738" w:rsidP="00314909">
            <w:pPr>
              <w:rPr>
                <w:rFonts w:ascii="Times New Roman" w:hAnsi="Times New Roman" w:cs="Times New Roman"/>
                <w:b/>
                <w:bCs/>
                <w:sz w:val="8"/>
                <w:szCs w:val="18"/>
              </w:rPr>
            </w:pPr>
          </w:p>
        </w:tc>
      </w:tr>
    </w:tbl>
    <w:p w:rsidR="00901147" w:rsidRDefault="001E12D4" w:rsidP="001E12D4">
      <w:pPr>
        <w:jc w:val="center"/>
        <w:rPr>
          <w:rFonts w:asciiTheme="majorHAnsi" w:hAnsiTheme="majorHAnsi"/>
          <w:b/>
          <w:bCs/>
          <w:noProof/>
          <w:sz w:val="16"/>
          <w:lang w:eastAsia="pl-PL"/>
        </w:rPr>
      </w:pPr>
      <w:r>
        <w:rPr>
          <w:rFonts w:asciiTheme="majorHAnsi" w:hAnsiTheme="majorHAnsi"/>
          <w:b/>
        </w:rPr>
        <w:lastRenderedPageBreak/>
        <w:t xml:space="preserve">CHODZIĆ  W DUCHU ŚWIĘTYM </w:t>
      </w:r>
    </w:p>
    <w:p w:rsidR="00B02967" w:rsidRPr="00901147" w:rsidRDefault="0010545B" w:rsidP="001E12D4">
      <w:pPr>
        <w:jc w:val="center"/>
        <w:rPr>
          <w:rFonts w:asciiTheme="majorHAnsi" w:hAnsiTheme="majorHAnsi"/>
          <w:b/>
          <w:bCs/>
          <w:sz w:val="16"/>
        </w:rPr>
      </w:pPr>
      <w:r>
        <w:rPr>
          <w:noProof/>
          <w:lang w:eastAsia="pl-PL"/>
        </w:rPr>
        <w:drawing>
          <wp:inline distT="0" distB="0" distL="0" distR="0" wp14:anchorId="248372E6" wp14:editId="61DBB0AD">
            <wp:extent cx="4663440" cy="2329737"/>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63440" cy="2329737"/>
                    </a:xfrm>
                    <a:prstGeom prst="rect">
                      <a:avLst/>
                    </a:prstGeom>
                  </pic:spPr>
                </pic:pic>
              </a:graphicData>
            </a:graphic>
          </wp:inline>
        </w:drawing>
      </w:r>
    </w:p>
    <w:p w:rsidR="0010545B" w:rsidRDefault="0010545B" w:rsidP="0010545B">
      <w:pPr>
        <w:jc w:val="both"/>
        <w:rPr>
          <w:b/>
        </w:rPr>
      </w:pPr>
      <w:r>
        <w:rPr>
          <w:b/>
        </w:rPr>
        <w:t>2</w:t>
      </w:r>
      <w:r w:rsidR="00842CDB">
        <w:rPr>
          <w:b/>
        </w:rPr>
        <w:t>7</w:t>
      </w:r>
      <w:r>
        <w:rPr>
          <w:b/>
        </w:rPr>
        <w:t xml:space="preserve"> października 20</w:t>
      </w:r>
      <w:r w:rsidR="00842CDB">
        <w:rPr>
          <w:b/>
        </w:rPr>
        <w:t>24</w:t>
      </w:r>
      <w:r>
        <w:rPr>
          <w:b/>
        </w:rPr>
        <w:t xml:space="preserve">, niedziela </w:t>
      </w:r>
      <w:r w:rsidR="00004919">
        <w:rPr>
          <w:b/>
        </w:rPr>
        <w:t xml:space="preserve">  </w:t>
      </w:r>
      <w:r w:rsidR="00004919" w:rsidRPr="00004919">
        <w:rPr>
          <w:sz w:val="20"/>
        </w:rPr>
        <w:t xml:space="preserve">Jr 31, 7-9; </w:t>
      </w:r>
      <w:proofErr w:type="spellStart"/>
      <w:r w:rsidR="00004919" w:rsidRPr="00004919">
        <w:rPr>
          <w:sz w:val="20"/>
        </w:rPr>
        <w:t>Ps</w:t>
      </w:r>
      <w:proofErr w:type="spellEnd"/>
      <w:r w:rsidR="00004919" w:rsidRPr="00004919">
        <w:rPr>
          <w:sz w:val="20"/>
        </w:rPr>
        <w:t xml:space="preserve"> 126, 1-6; </w:t>
      </w:r>
      <w:proofErr w:type="spellStart"/>
      <w:r w:rsidR="00004919" w:rsidRPr="00004919">
        <w:rPr>
          <w:sz w:val="20"/>
        </w:rPr>
        <w:t>Hbr</w:t>
      </w:r>
      <w:proofErr w:type="spellEnd"/>
      <w:r w:rsidR="00004919" w:rsidRPr="00004919">
        <w:rPr>
          <w:sz w:val="20"/>
        </w:rPr>
        <w:t xml:space="preserve"> 5, 1-6; </w:t>
      </w:r>
      <w:proofErr w:type="spellStart"/>
      <w:r w:rsidR="00004919" w:rsidRPr="00004919">
        <w:rPr>
          <w:sz w:val="20"/>
        </w:rPr>
        <w:t>Mk</w:t>
      </w:r>
      <w:proofErr w:type="spellEnd"/>
      <w:r w:rsidR="00004919" w:rsidRPr="00004919">
        <w:rPr>
          <w:sz w:val="20"/>
        </w:rPr>
        <w:t xml:space="preserve"> 10, 46-52</w:t>
      </w:r>
    </w:p>
    <w:p w:rsidR="0010545B" w:rsidRDefault="0010545B" w:rsidP="0010545B">
      <w:pPr>
        <w:jc w:val="center"/>
        <w:rPr>
          <w:b/>
        </w:rPr>
      </w:pPr>
      <w:r w:rsidRPr="003A186A">
        <w:rPr>
          <w:b/>
        </w:rPr>
        <w:t xml:space="preserve">CHODZIĆ W DUCHU ŚWIĘTYM, </w:t>
      </w:r>
    </w:p>
    <w:p w:rsidR="0010545B" w:rsidRPr="003A186A" w:rsidRDefault="0010545B" w:rsidP="0010545B">
      <w:pPr>
        <w:jc w:val="center"/>
        <w:rPr>
          <w:b/>
        </w:rPr>
      </w:pPr>
      <w:r w:rsidRPr="003A186A">
        <w:rPr>
          <w:b/>
        </w:rPr>
        <w:t xml:space="preserve">TO </w:t>
      </w:r>
      <w:r>
        <w:rPr>
          <w:b/>
        </w:rPr>
        <w:t xml:space="preserve">Z DETERMINACJĄ PROSIĆ O ŁASKĘ </w:t>
      </w:r>
    </w:p>
    <w:p w:rsidR="0010545B" w:rsidRDefault="0010545B" w:rsidP="0010545B">
      <w:pPr>
        <w:jc w:val="both"/>
        <w:rPr>
          <w:b/>
        </w:rPr>
      </w:pPr>
      <w:proofErr w:type="spellStart"/>
      <w:r>
        <w:rPr>
          <w:b/>
        </w:rPr>
        <w:t>Mk</w:t>
      </w:r>
      <w:proofErr w:type="spellEnd"/>
      <w:r>
        <w:rPr>
          <w:b/>
        </w:rPr>
        <w:t xml:space="preserve"> 10, 46-49a</w:t>
      </w:r>
    </w:p>
    <w:p w:rsidR="0010545B" w:rsidRPr="003D233F" w:rsidRDefault="0010545B" w:rsidP="0010545B">
      <w:pPr>
        <w:jc w:val="both"/>
        <w:rPr>
          <w:b/>
          <w:i/>
        </w:rPr>
      </w:pPr>
      <w:r w:rsidRPr="003D233F">
        <w:rPr>
          <w:rFonts w:eastAsia="Times New Roman"/>
          <w:i/>
          <w:color w:val="000000"/>
          <w:lang w:eastAsia="pl-PL"/>
        </w:rPr>
        <w:t xml:space="preserve">Gdy Jezus wraz z uczniami i sporym tłumem wychodził z Jerycha, niewidomy żebrak, </w:t>
      </w:r>
      <w:proofErr w:type="spellStart"/>
      <w:r w:rsidRPr="003D233F">
        <w:rPr>
          <w:rFonts w:eastAsia="Times New Roman"/>
          <w:i/>
          <w:color w:val="000000"/>
          <w:lang w:eastAsia="pl-PL"/>
        </w:rPr>
        <w:t>Bartymeusz</w:t>
      </w:r>
      <w:proofErr w:type="spellEnd"/>
      <w:r w:rsidRPr="003D233F">
        <w:rPr>
          <w:rFonts w:eastAsia="Times New Roman"/>
          <w:i/>
          <w:color w:val="000000"/>
          <w:lang w:eastAsia="pl-PL"/>
        </w:rPr>
        <w:t xml:space="preserve">, syn </w:t>
      </w:r>
      <w:proofErr w:type="spellStart"/>
      <w:r w:rsidRPr="003D233F">
        <w:rPr>
          <w:rFonts w:eastAsia="Times New Roman"/>
          <w:i/>
          <w:color w:val="000000"/>
          <w:lang w:eastAsia="pl-PL"/>
        </w:rPr>
        <w:t>Tymeusza</w:t>
      </w:r>
      <w:proofErr w:type="spellEnd"/>
      <w:r w:rsidRPr="003D233F">
        <w:rPr>
          <w:rFonts w:eastAsia="Times New Roman"/>
          <w:i/>
          <w:color w:val="000000"/>
          <w:lang w:eastAsia="pl-PL"/>
        </w:rPr>
        <w:t xml:space="preserve">, siedział przy drodze. A słysząc, że to jest Jezus z Nazaretu, zaczął wołać: </w:t>
      </w:r>
      <w:r>
        <w:rPr>
          <w:rFonts w:eastAsia="Times New Roman"/>
          <w:i/>
          <w:color w:val="000000"/>
          <w:lang w:eastAsia="pl-PL"/>
        </w:rPr>
        <w:t>„</w:t>
      </w:r>
      <w:r w:rsidRPr="003D233F">
        <w:rPr>
          <w:rFonts w:eastAsia="Times New Roman"/>
          <w:i/>
          <w:color w:val="000000"/>
          <w:lang w:eastAsia="pl-PL"/>
        </w:rPr>
        <w:t>Jezusie, Synu Dawida, ulituj się nade mną!</w:t>
      </w:r>
      <w:r>
        <w:rPr>
          <w:rFonts w:eastAsia="Times New Roman"/>
          <w:i/>
          <w:color w:val="000000"/>
          <w:lang w:eastAsia="pl-PL"/>
        </w:rPr>
        <w:t>”</w:t>
      </w:r>
      <w:r w:rsidRPr="009065B9">
        <w:rPr>
          <w:i/>
        </w:rPr>
        <w:t xml:space="preserve"> </w:t>
      </w:r>
      <w:r w:rsidRPr="003D233F">
        <w:rPr>
          <w:rFonts w:eastAsia="Times New Roman"/>
          <w:i/>
          <w:color w:val="000000"/>
          <w:lang w:eastAsia="pl-PL"/>
        </w:rPr>
        <w:t xml:space="preserve">Wielu nastawało na niego, żeby umilkł. Lecz on jeszcze głośniej wołał: </w:t>
      </w:r>
      <w:r>
        <w:rPr>
          <w:rFonts w:eastAsia="Times New Roman"/>
          <w:i/>
          <w:color w:val="000000"/>
          <w:lang w:eastAsia="pl-PL"/>
        </w:rPr>
        <w:t>„</w:t>
      </w:r>
      <w:r w:rsidRPr="003D233F">
        <w:rPr>
          <w:rFonts w:eastAsia="Times New Roman"/>
          <w:i/>
          <w:color w:val="000000"/>
          <w:lang w:eastAsia="pl-PL"/>
        </w:rPr>
        <w:t>Synu Dawida, ulituj się nade mną!</w:t>
      </w:r>
      <w:r>
        <w:rPr>
          <w:rFonts w:eastAsia="Times New Roman"/>
          <w:i/>
          <w:color w:val="000000"/>
          <w:lang w:eastAsia="pl-PL"/>
        </w:rPr>
        <w:t>”</w:t>
      </w:r>
      <w:r w:rsidRPr="003D233F">
        <w:rPr>
          <w:rFonts w:eastAsia="Times New Roman"/>
          <w:i/>
          <w:color w:val="000000"/>
          <w:lang w:eastAsia="pl-PL"/>
        </w:rPr>
        <w:t xml:space="preserve"> Jezus przystanął i rzekł: </w:t>
      </w:r>
      <w:r>
        <w:rPr>
          <w:rFonts w:eastAsia="Times New Roman"/>
          <w:i/>
          <w:color w:val="000000"/>
          <w:lang w:eastAsia="pl-PL"/>
        </w:rPr>
        <w:t>„</w:t>
      </w:r>
      <w:r w:rsidRPr="003D233F">
        <w:rPr>
          <w:rFonts w:eastAsia="Times New Roman"/>
          <w:i/>
          <w:color w:val="000000"/>
          <w:lang w:eastAsia="pl-PL"/>
        </w:rPr>
        <w:t>Zawołajcie go</w:t>
      </w:r>
      <w:r>
        <w:rPr>
          <w:rFonts w:eastAsia="Times New Roman"/>
          <w:i/>
          <w:color w:val="000000"/>
          <w:lang w:eastAsia="pl-PL"/>
        </w:rPr>
        <w:t>”</w:t>
      </w:r>
      <w:r w:rsidRPr="003D233F">
        <w:rPr>
          <w:rFonts w:eastAsia="Times New Roman"/>
          <w:i/>
          <w:color w:val="000000"/>
          <w:lang w:eastAsia="pl-PL"/>
        </w:rPr>
        <w:t>.</w:t>
      </w:r>
    </w:p>
    <w:p w:rsidR="0010545B" w:rsidRPr="000B307F" w:rsidRDefault="0010545B" w:rsidP="0010545B">
      <w:pPr>
        <w:jc w:val="both"/>
        <w:rPr>
          <w:sz w:val="8"/>
        </w:rPr>
      </w:pPr>
    </w:p>
    <w:p w:rsidR="0010545B" w:rsidRPr="00F1251A" w:rsidRDefault="0010545B" w:rsidP="0010545B">
      <w:pPr>
        <w:jc w:val="both"/>
      </w:pPr>
      <w:r>
        <w:t xml:space="preserve">Niewidomy żebrak został uzdrowiony, ponieważ był zdeterminowany. </w:t>
      </w:r>
      <w:r w:rsidRPr="00F1251A">
        <w:rPr>
          <w:i/>
          <w:color w:val="000000"/>
        </w:rPr>
        <w:t xml:space="preserve">Wielu nastawało na niego, żeby umilkł. Lecz on jeszcze głośniej wołał: </w:t>
      </w:r>
      <w:r>
        <w:rPr>
          <w:i/>
          <w:color w:val="000000"/>
        </w:rPr>
        <w:t>„</w:t>
      </w:r>
      <w:r w:rsidRPr="00F1251A">
        <w:rPr>
          <w:i/>
          <w:color w:val="000000"/>
        </w:rPr>
        <w:t>Synu Dawida, ulituj się nade mną!</w:t>
      </w:r>
      <w:r>
        <w:rPr>
          <w:i/>
          <w:color w:val="000000"/>
        </w:rPr>
        <w:t>”</w:t>
      </w:r>
      <w:r>
        <w:rPr>
          <w:color w:val="000000"/>
        </w:rPr>
        <w:t xml:space="preserve"> Bóg żywy kocha ludzi zdeterminowanych, ponieważ On wówczas wie, że</w:t>
      </w:r>
      <w:bookmarkStart w:id="0" w:name="_GoBack"/>
      <w:bookmarkEnd w:id="0"/>
      <w:r>
        <w:rPr>
          <w:color w:val="000000"/>
        </w:rPr>
        <w:t xml:space="preserve"> komuś na czymś zależy. Potrzebujemy z determinacją prosić o łaskę, bo tylko wtedy nasze problemy nie do rozwiązania mają szansę być rozwiązane. </w:t>
      </w:r>
    </w:p>
    <w:p w:rsidR="0010545B" w:rsidRPr="00F1251A" w:rsidRDefault="0010545B" w:rsidP="0010545B">
      <w:pPr>
        <w:spacing w:line="120" w:lineRule="auto"/>
        <w:jc w:val="both"/>
        <w:rPr>
          <w:b/>
          <w:i/>
          <w:sz w:val="16"/>
          <w:szCs w:val="16"/>
        </w:rPr>
      </w:pPr>
    </w:p>
    <w:p w:rsidR="0010545B" w:rsidRPr="007859F5" w:rsidRDefault="0010545B" w:rsidP="0010545B">
      <w:pPr>
        <w:jc w:val="both"/>
      </w:pPr>
      <w:r>
        <w:t>Czy jesteś człowiekiem zdeterminowanym? Czy z determinacją prosisz Jezusa o łaskę?</w:t>
      </w:r>
      <w:r>
        <w:rPr>
          <w:b/>
        </w:rPr>
        <w:t xml:space="preserve"> Pomódl się: </w:t>
      </w:r>
      <w:r>
        <w:t>Jezu, dziękuję Ci za łaskę determinacji. Dziękuję za dar wiary.</w:t>
      </w:r>
    </w:p>
    <w:p w:rsidR="0010545B" w:rsidRDefault="0010545B" w:rsidP="0010545B">
      <w:pPr>
        <w:spacing w:line="120" w:lineRule="auto"/>
        <w:jc w:val="both"/>
        <w:rPr>
          <w:b/>
          <w:sz w:val="16"/>
          <w:szCs w:val="16"/>
        </w:rPr>
      </w:pPr>
    </w:p>
    <w:p w:rsidR="00383738" w:rsidRDefault="00383738" w:rsidP="00383738">
      <w:pPr>
        <w:jc w:val="both"/>
        <w:rPr>
          <w:b/>
        </w:rPr>
      </w:pPr>
      <w:r>
        <w:rPr>
          <w:b/>
        </w:rPr>
        <w:t>2</w:t>
      </w:r>
      <w:r w:rsidR="00842CDB">
        <w:rPr>
          <w:b/>
        </w:rPr>
        <w:t>8</w:t>
      </w:r>
      <w:r>
        <w:rPr>
          <w:b/>
        </w:rPr>
        <w:t xml:space="preserve"> </w:t>
      </w:r>
      <w:r>
        <w:rPr>
          <w:b/>
        </w:rPr>
        <w:t>października 2024</w:t>
      </w:r>
      <w:r>
        <w:rPr>
          <w:b/>
        </w:rPr>
        <w:t xml:space="preserve">, </w:t>
      </w:r>
      <w:r>
        <w:rPr>
          <w:b/>
        </w:rPr>
        <w:t xml:space="preserve">poniedziałek </w:t>
      </w:r>
      <w:r>
        <w:rPr>
          <w:b/>
        </w:rPr>
        <w:tab/>
        <w:t xml:space="preserve">     </w:t>
      </w:r>
      <w:r>
        <w:rPr>
          <w:b/>
        </w:rPr>
        <w:t xml:space="preserve"> </w:t>
      </w:r>
      <w:r>
        <w:rPr>
          <w:sz w:val="20"/>
        </w:rPr>
        <w:t>Ef 2,19-22</w:t>
      </w:r>
      <w:r w:rsidRPr="00A779CA">
        <w:rPr>
          <w:sz w:val="20"/>
        </w:rPr>
        <w:t xml:space="preserve">; </w:t>
      </w:r>
      <w:proofErr w:type="spellStart"/>
      <w:r w:rsidRPr="00A779CA">
        <w:rPr>
          <w:sz w:val="20"/>
        </w:rPr>
        <w:t>Ps</w:t>
      </w:r>
      <w:proofErr w:type="spellEnd"/>
      <w:r w:rsidRPr="00A779CA">
        <w:rPr>
          <w:sz w:val="20"/>
        </w:rPr>
        <w:t xml:space="preserve"> 19,</w:t>
      </w:r>
      <w:r>
        <w:rPr>
          <w:sz w:val="20"/>
        </w:rPr>
        <w:t>2</w:t>
      </w:r>
      <w:r w:rsidRPr="00A779CA">
        <w:rPr>
          <w:sz w:val="20"/>
        </w:rPr>
        <w:t>-</w:t>
      </w:r>
      <w:r>
        <w:rPr>
          <w:sz w:val="20"/>
        </w:rPr>
        <w:t>5</w:t>
      </w:r>
      <w:r w:rsidRPr="00A779CA">
        <w:rPr>
          <w:sz w:val="20"/>
        </w:rPr>
        <w:t xml:space="preserve">; </w:t>
      </w:r>
      <w:proofErr w:type="spellStart"/>
      <w:r w:rsidRPr="00A779CA">
        <w:rPr>
          <w:sz w:val="20"/>
        </w:rPr>
        <w:t>Łk</w:t>
      </w:r>
      <w:proofErr w:type="spellEnd"/>
      <w:r w:rsidRPr="00A779CA">
        <w:rPr>
          <w:sz w:val="20"/>
        </w:rPr>
        <w:t xml:space="preserve"> 6,12-19</w:t>
      </w:r>
    </w:p>
    <w:p w:rsidR="00383738" w:rsidRDefault="00383738" w:rsidP="00383738">
      <w:pPr>
        <w:jc w:val="center"/>
        <w:rPr>
          <w:b/>
        </w:rPr>
      </w:pPr>
      <w:r>
        <w:rPr>
          <w:b/>
        </w:rPr>
        <w:t xml:space="preserve">CHODZIĆ W DUCHU ŚWIĘTYM, </w:t>
      </w:r>
    </w:p>
    <w:p w:rsidR="00383738" w:rsidRDefault="00383738" w:rsidP="00383738">
      <w:pPr>
        <w:jc w:val="center"/>
        <w:rPr>
          <w:b/>
        </w:rPr>
      </w:pPr>
      <w:r>
        <w:rPr>
          <w:b/>
        </w:rPr>
        <w:t xml:space="preserve">TO NA MODLITWIE DOKONYWAĆ WAŻNYCH WYBORÓW </w:t>
      </w:r>
    </w:p>
    <w:p w:rsidR="00383738" w:rsidRPr="00D62AE7" w:rsidRDefault="00383738" w:rsidP="00383738">
      <w:pPr>
        <w:jc w:val="both"/>
        <w:rPr>
          <w:b/>
        </w:rPr>
      </w:pPr>
      <w:proofErr w:type="spellStart"/>
      <w:r>
        <w:rPr>
          <w:b/>
        </w:rPr>
        <w:t>Łk</w:t>
      </w:r>
      <w:proofErr w:type="spellEnd"/>
      <w:r>
        <w:rPr>
          <w:b/>
        </w:rPr>
        <w:t xml:space="preserve"> 6, 12-16</w:t>
      </w:r>
    </w:p>
    <w:p w:rsidR="00383738" w:rsidRPr="00D62AE7" w:rsidRDefault="00383738" w:rsidP="00383738">
      <w:pPr>
        <w:jc w:val="both"/>
        <w:rPr>
          <w:i/>
        </w:rPr>
      </w:pPr>
      <w:r w:rsidRPr="00D62AE7">
        <w:rPr>
          <w:i/>
          <w:color w:val="000000"/>
        </w:rPr>
        <w:t xml:space="preserve">Pewnego razu Jezus wyszedł na górę, aby się modlić, i całą noc trwał na </w:t>
      </w:r>
      <w:r w:rsidRPr="00D62AE7">
        <w:rPr>
          <w:i/>
          <w:color w:val="000000"/>
        </w:rPr>
        <w:lastRenderedPageBreak/>
        <w:t xml:space="preserve">modlitwie do Boga. Z nastaniem dnia przywołał swoich uczniów i wybrał spośród nich dwunastu, których też nazwał apostołami: Szymona, któremu nadał imię Piotr, i brata jego, Andrzeja, Jakuba, Jana, Filipa, Bartłomieja, Mateusza, Tomasza, Jakuba, syna </w:t>
      </w:r>
      <w:proofErr w:type="spellStart"/>
      <w:r w:rsidRPr="00D62AE7">
        <w:rPr>
          <w:i/>
          <w:color w:val="000000"/>
        </w:rPr>
        <w:t>Alfeusza</w:t>
      </w:r>
      <w:proofErr w:type="spellEnd"/>
      <w:r w:rsidRPr="00D62AE7">
        <w:rPr>
          <w:i/>
          <w:color w:val="000000"/>
        </w:rPr>
        <w:t xml:space="preserve">, Szymona z przydomkiem Gorliwy, Judę, syna Jakuba, i Judasza </w:t>
      </w:r>
      <w:proofErr w:type="spellStart"/>
      <w:r w:rsidRPr="00D62AE7">
        <w:rPr>
          <w:i/>
          <w:color w:val="000000"/>
        </w:rPr>
        <w:t>Iskariotę</w:t>
      </w:r>
      <w:proofErr w:type="spellEnd"/>
      <w:r w:rsidRPr="00D62AE7">
        <w:rPr>
          <w:i/>
          <w:color w:val="000000"/>
        </w:rPr>
        <w:t>, który stał się zdrajcą.</w:t>
      </w:r>
    </w:p>
    <w:p w:rsidR="00383738" w:rsidRDefault="00383738" w:rsidP="00383738">
      <w:pPr>
        <w:spacing w:line="120" w:lineRule="auto"/>
        <w:jc w:val="both"/>
      </w:pPr>
    </w:p>
    <w:p w:rsidR="00383738" w:rsidRDefault="00383738" w:rsidP="00383738">
      <w:pPr>
        <w:jc w:val="both"/>
      </w:pPr>
      <w:r>
        <w:t xml:space="preserve">Jezus przed podjęciem ważnych decyzji życiowych modlił się cała noc. Tylko Bóg żywy zna historię i przyszłość. Tylko w Nim człowiek może podejmować najlepsze decyzje. Jezus modlił się cała noc, ponieważ miał wybrać swoich apostołów. </w:t>
      </w:r>
    </w:p>
    <w:p w:rsidR="00383738" w:rsidRDefault="00383738" w:rsidP="00383738">
      <w:pPr>
        <w:spacing w:line="120" w:lineRule="auto"/>
        <w:jc w:val="both"/>
      </w:pPr>
    </w:p>
    <w:p w:rsidR="00383738" w:rsidRDefault="00383738" w:rsidP="00383738">
      <w:pPr>
        <w:jc w:val="both"/>
      </w:pPr>
      <w:r>
        <w:t xml:space="preserve">Czy modlisz się przed swoimi wyborami ludzi (współmałżonka, współpracowników), szkoły, pracy? Ile czasu poświęcasz na modlitwę w ciągu dnia? Ile czasu na modlitwę poświęcasz przed ważnymi wyborami życiowymi? </w:t>
      </w:r>
      <w:r>
        <w:rPr>
          <w:b/>
        </w:rPr>
        <w:t xml:space="preserve">Pomódl się: </w:t>
      </w:r>
      <w:r>
        <w:t>Jezu, dziękuję Ci, że modliłeś się przed ważnymi wyborami życiowymi całą noc. Dziękuję, że tej samej postawy uczysz mnie.</w:t>
      </w:r>
    </w:p>
    <w:p w:rsidR="0010545B" w:rsidRPr="00F1251A" w:rsidRDefault="0010545B" w:rsidP="0010545B">
      <w:pPr>
        <w:spacing w:line="120" w:lineRule="auto"/>
        <w:jc w:val="both"/>
        <w:rPr>
          <w:b/>
          <w:i/>
          <w:sz w:val="16"/>
          <w:szCs w:val="16"/>
        </w:rPr>
      </w:pPr>
    </w:p>
    <w:p w:rsidR="0010545B" w:rsidRDefault="00842CDB" w:rsidP="0010545B">
      <w:pPr>
        <w:jc w:val="both"/>
      </w:pPr>
      <w:r>
        <w:rPr>
          <w:b/>
        </w:rPr>
        <w:t>29</w:t>
      </w:r>
      <w:r w:rsidR="0010545B">
        <w:rPr>
          <w:b/>
        </w:rPr>
        <w:t xml:space="preserve"> października </w:t>
      </w:r>
      <w:r>
        <w:rPr>
          <w:b/>
        </w:rPr>
        <w:t>2024,</w:t>
      </w:r>
      <w:r w:rsidR="0010545B">
        <w:rPr>
          <w:b/>
        </w:rPr>
        <w:t xml:space="preserve"> wtorek </w:t>
      </w:r>
      <w:r w:rsidR="00004919">
        <w:rPr>
          <w:b/>
        </w:rPr>
        <w:tab/>
      </w:r>
      <w:r w:rsidR="00004919">
        <w:rPr>
          <w:b/>
        </w:rPr>
        <w:tab/>
      </w:r>
      <w:r w:rsidR="00004919" w:rsidRPr="00004919">
        <w:rPr>
          <w:sz w:val="20"/>
        </w:rPr>
        <w:t>Ef 5, 21-33;</w:t>
      </w:r>
      <w:r w:rsidR="00004919">
        <w:rPr>
          <w:sz w:val="20"/>
        </w:rPr>
        <w:t xml:space="preserve"> </w:t>
      </w:r>
      <w:proofErr w:type="spellStart"/>
      <w:r w:rsidR="00004919" w:rsidRPr="00004919">
        <w:rPr>
          <w:sz w:val="20"/>
        </w:rPr>
        <w:t>Ps</w:t>
      </w:r>
      <w:proofErr w:type="spellEnd"/>
      <w:r w:rsidR="00004919" w:rsidRPr="00004919">
        <w:rPr>
          <w:sz w:val="20"/>
        </w:rPr>
        <w:t xml:space="preserve"> 128, 1-5;</w:t>
      </w:r>
      <w:r w:rsidR="00004919">
        <w:rPr>
          <w:sz w:val="20"/>
        </w:rPr>
        <w:t xml:space="preserve"> </w:t>
      </w:r>
      <w:proofErr w:type="spellStart"/>
      <w:r w:rsidR="00004919" w:rsidRPr="00004919">
        <w:rPr>
          <w:sz w:val="20"/>
        </w:rPr>
        <w:t>Łk</w:t>
      </w:r>
      <w:proofErr w:type="spellEnd"/>
      <w:r w:rsidR="00004919" w:rsidRPr="00004919">
        <w:rPr>
          <w:sz w:val="20"/>
        </w:rPr>
        <w:t xml:space="preserve"> 13, 18-21</w:t>
      </w:r>
    </w:p>
    <w:p w:rsidR="0010545B" w:rsidRDefault="0010545B" w:rsidP="0010545B">
      <w:pPr>
        <w:jc w:val="center"/>
        <w:rPr>
          <w:b/>
        </w:rPr>
      </w:pPr>
      <w:r>
        <w:rPr>
          <w:b/>
        </w:rPr>
        <w:t xml:space="preserve">CHODZIĆ W DUCHU ŚWIĘTYM, </w:t>
      </w:r>
    </w:p>
    <w:p w:rsidR="0010545B" w:rsidRDefault="0010545B" w:rsidP="0010545B">
      <w:pPr>
        <w:jc w:val="center"/>
        <w:rPr>
          <w:b/>
        </w:rPr>
      </w:pPr>
      <w:r>
        <w:rPr>
          <w:b/>
        </w:rPr>
        <w:t>TO UAKTYWNIAĆ TO CO NIEWIELKIE</w:t>
      </w:r>
    </w:p>
    <w:p w:rsidR="0010545B" w:rsidRDefault="0010545B" w:rsidP="0010545B">
      <w:pPr>
        <w:rPr>
          <w:b/>
        </w:rPr>
      </w:pPr>
      <w:proofErr w:type="spellStart"/>
      <w:r>
        <w:rPr>
          <w:b/>
        </w:rPr>
        <w:t>Łk</w:t>
      </w:r>
      <w:proofErr w:type="spellEnd"/>
      <w:r>
        <w:rPr>
          <w:b/>
        </w:rPr>
        <w:t xml:space="preserve"> 13, 18-19</w:t>
      </w:r>
    </w:p>
    <w:p w:rsidR="0010545B" w:rsidRPr="00F1251A" w:rsidRDefault="0010545B" w:rsidP="0010545B">
      <w:pPr>
        <w:jc w:val="both"/>
      </w:pPr>
      <w:r w:rsidRPr="007271D0">
        <w:rPr>
          <w:i/>
          <w:color w:val="000000"/>
        </w:rPr>
        <w:t xml:space="preserve">Jezus mówił: </w:t>
      </w:r>
      <w:r>
        <w:rPr>
          <w:i/>
          <w:color w:val="000000"/>
        </w:rPr>
        <w:t>„</w:t>
      </w:r>
      <w:r w:rsidRPr="007271D0">
        <w:rPr>
          <w:i/>
          <w:color w:val="000000"/>
        </w:rPr>
        <w:t>Do czego podobne jest królestwo Boże i z czym mam je porównać? Podobne jest do ziarnka gorczycy, które ktoś wziął i posiał w swoim ogrodzie. Wyrosło i stało się wielkim drzewem, tak że ptaki podniebne zagnieździły się na jego gałęziach</w:t>
      </w:r>
      <w:r>
        <w:rPr>
          <w:i/>
          <w:color w:val="000000"/>
        </w:rPr>
        <w:t>”</w:t>
      </w:r>
      <w:r w:rsidRPr="007271D0">
        <w:rPr>
          <w:i/>
          <w:color w:val="000000"/>
        </w:rPr>
        <w:t>.</w:t>
      </w:r>
      <w:r w:rsidRPr="0010545B">
        <w:t xml:space="preserve"> </w:t>
      </w:r>
    </w:p>
    <w:p w:rsidR="0010545B" w:rsidRPr="00F1251A" w:rsidRDefault="0010545B" w:rsidP="0010545B">
      <w:pPr>
        <w:spacing w:line="120" w:lineRule="auto"/>
        <w:jc w:val="both"/>
        <w:rPr>
          <w:b/>
          <w:i/>
          <w:sz w:val="16"/>
          <w:szCs w:val="16"/>
        </w:rPr>
      </w:pPr>
    </w:p>
    <w:p w:rsidR="0010545B" w:rsidRPr="00F1251A" w:rsidRDefault="0010545B" w:rsidP="0010545B">
      <w:pPr>
        <w:jc w:val="both"/>
      </w:pPr>
      <w:r w:rsidRPr="005B33A4">
        <w:t xml:space="preserve">Ziarnko gorczycy jest prawie niewidoczne dla oka, </w:t>
      </w:r>
      <w:r>
        <w:t>a zasiane w ogrodzie staje się potężnym drzewem. My również otrzymujemy na chrzcie świętym 3 cnoty: wiarę, nadzieję i miłość, które uaktywnione mogą wyrosnąć na potężne drzewa. Prośmy zatem Jezusa, aby pomógł uaktywnić to, co w nas niewielkie, a otrzymane na chrzcie św.: wiarę, nadzieję i miłość.</w:t>
      </w:r>
      <w:r w:rsidRPr="0010545B">
        <w:t xml:space="preserve"> </w:t>
      </w:r>
    </w:p>
    <w:p w:rsidR="0010545B" w:rsidRPr="00F1251A" w:rsidRDefault="0010545B" w:rsidP="0010545B">
      <w:pPr>
        <w:spacing w:line="120" w:lineRule="auto"/>
        <w:jc w:val="both"/>
        <w:rPr>
          <w:b/>
          <w:i/>
          <w:sz w:val="16"/>
          <w:szCs w:val="16"/>
        </w:rPr>
      </w:pPr>
    </w:p>
    <w:p w:rsidR="0010545B" w:rsidRPr="00C84D81" w:rsidRDefault="0010545B" w:rsidP="0010545B">
      <w:pPr>
        <w:jc w:val="both"/>
      </w:pPr>
      <w:r>
        <w:t xml:space="preserve">Jak wygląda twoja wiara, nadzieja i miłość? Czy je uaktywniłeś podczas swojego życia? </w:t>
      </w:r>
      <w:r>
        <w:rPr>
          <w:b/>
        </w:rPr>
        <w:t xml:space="preserve">Pomódl się: </w:t>
      </w:r>
      <w:r>
        <w:t>Jezu, dziękuję Ci, że otwierasz mi drogę do uaktywnienia mojego ziarnka gorczycy, czyli wiary, nadziei i miłości. Dziękuję, że jesteś głęboko zainteresowany mną jako osobą.</w:t>
      </w:r>
    </w:p>
    <w:p w:rsidR="0010545B" w:rsidRPr="003D543C" w:rsidRDefault="0010545B" w:rsidP="0010545B">
      <w:pPr>
        <w:spacing w:line="120" w:lineRule="auto"/>
        <w:rPr>
          <w:b/>
          <w:sz w:val="14"/>
        </w:rPr>
      </w:pPr>
    </w:p>
    <w:p w:rsidR="0010545B" w:rsidRPr="00E3056D" w:rsidRDefault="0010545B" w:rsidP="0010545B">
      <w:r>
        <w:rPr>
          <w:b/>
        </w:rPr>
        <w:t>3</w:t>
      </w:r>
      <w:r w:rsidR="00842CDB">
        <w:rPr>
          <w:b/>
        </w:rPr>
        <w:t>0</w:t>
      </w:r>
      <w:r>
        <w:rPr>
          <w:b/>
        </w:rPr>
        <w:t xml:space="preserve"> października </w:t>
      </w:r>
      <w:r w:rsidR="00842CDB">
        <w:rPr>
          <w:b/>
        </w:rPr>
        <w:t>2024</w:t>
      </w:r>
      <w:r>
        <w:rPr>
          <w:b/>
        </w:rPr>
        <w:t>, środa</w:t>
      </w:r>
      <w:r w:rsidRPr="00004919">
        <w:rPr>
          <w:sz w:val="20"/>
        </w:rPr>
        <w:t xml:space="preserve"> </w:t>
      </w:r>
      <w:r w:rsidR="00004919">
        <w:rPr>
          <w:sz w:val="20"/>
        </w:rPr>
        <w:tab/>
        <w:t xml:space="preserve">              </w:t>
      </w:r>
      <w:r w:rsidR="00004919" w:rsidRPr="00004919">
        <w:rPr>
          <w:sz w:val="20"/>
        </w:rPr>
        <w:t xml:space="preserve">Ef 6, 1-9; </w:t>
      </w:r>
      <w:proofErr w:type="spellStart"/>
      <w:r w:rsidR="00004919" w:rsidRPr="00004919">
        <w:rPr>
          <w:sz w:val="20"/>
        </w:rPr>
        <w:t>Ps</w:t>
      </w:r>
      <w:proofErr w:type="spellEnd"/>
      <w:r w:rsidR="00004919" w:rsidRPr="00004919">
        <w:rPr>
          <w:sz w:val="20"/>
        </w:rPr>
        <w:t xml:space="preserve"> 145, 10- 17; </w:t>
      </w:r>
      <w:proofErr w:type="spellStart"/>
      <w:r w:rsidR="00004919" w:rsidRPr="00004919">
        <w:rPr>
          <w:sz w:val="20"/>
        </w:rPr>
        <w:t>Łk</w:t>
      </w:r>
      <w:proofErr w:type="spellEnd"/>
      <w:r w:rsidR="00004919" w:rsidRPr="00004919">
        <w:rPr>
          <w:sz w:val="20"/>
        </w:rPr>
        <w:t xml:space="preserve"> 13, 22-30</w:t>
      </w:r>
    </w:p>
    <w:p w:rsidR="0010545B" w:rsidRDefault="0010545B" w:rsidP="0010545B">
      <w:pPr>
        <w:jc w:val="center"/>
        <w:rPr>
          <w:b/>
        </w:rPr>
      </w:pPr>
      <w:r>
        <w:rPr>
          <w:b/>
        </w:rPr>
        <w:t xml:space="preserve">CHODZIĆ W DUCHU ŚWIĘTYM, </w:t>
      </w:r>
    </w:p>
    <w:p w:rsidR="0010545B" w:rsidRPr="00F47EF0" w:rsidRDefault="0010545B" w:rsidP="0010545B">
      <w:pPr>
        <w:jc w:val="center"/>
        <w:rPr>
          <w:b/>
        </w:rPr>
      </w:pPr>
      <w:r>
        <w:rPr>
          <w:b/>
        </w:rPr>
        <w:t>TO STAWIAĆ SOBIE WYMAGANIA</w:t>
      </w:r>
    </w:p>
    <w:p w:rsidR="0010545B" w:rsidRDefault="0010545B" w:rsidP="0010545B">
      <w:pPr>
        <w:jc w:val="both"/>
        <w:rPr>
          <w:b/>
        </w:rPr>
      </w:pPr>
      <w:proofErr w:type="spellStart"/>
      <w:r>
        <w:rPr>
          <w:b/>
        </w:rPr>
        <w:t>Łk</w:t>
      </w:r>
      <w:proofErr w:type="spellEnd"/>
      <w:r>
        <w:rPr>
          <w:b/>
        </w:rPr>
        <w:t xml:space="preserve"> 13, 24-25</w:t>
      </w:r>
    </w:p>
    <w:p w:rsidR="0010545B" w:rsidRPr="00E175DA" w:rsidRDefault="0010545B" w:rsidP="0010545B">
      <w:pPr>
        <w:jc w:val="both"/>
        <w:rPr>
          <w:i/>
        </w:rPr>
      </w:pPr>
      <w:r w:rsidRPr="00E175DA">
        <w:rPr>
          <w:i/>
          <w:color w:val="000000"/>
        </w:rPr>
        <w:t xml:space="preserve">On rzekł do nich: Usiłujcie wejść przez ciasne drzwi; gdyż wielu, powiadam </w:t>
      </w:r>
      <w:r w:rsidRPr="00E175DA">
        <w:rPr>
          <w:i/>
          <w:color w:val="000000"/>
        </w:rPr>
        <w:lastRenderedPageBreak/>
        <w:t>wam, będzie chciało wejść, a nie zdołają. Skoro Pan domu wstanie i drzwi zamknie, wówczas, stojąc na dworze, zaczniecie kołatać do drzwi i wołać: „Panie, otwórz nam!”, lecz On wam odpow</w:t>
      </w:r>
      <w:r>
        <w:rPr>
          <w:i/>
          <w:color w:val="000000"/>
        </w:rPr>
        <w:t>ie: „Nie wiem, skąd jesteście”.</w:t>
      </w:r>
    </w:p>
    <w:p w:rsidR="0010545B" w:rsidRPr="008A2F86" w:rsidRDefault="0010545B" w:rsidP="0010545B">
      <w:pPr>
        <w:spacing w:line="120" w:lineRule="auto"/>
        <w:jc w:val="both"/>
        <w:rPr>
          <w:sz w:val="16"/>
          <w:szCs w:val="16"/>
        </w:rPr>
      </w:pPr>
    </w:p>
    <w:p w:rsidR="0010545B" w:rsidRDefault="0010545B" w:rsidP="0010545B">
      <w:pPr>
        <w:jc w:val="both"/>
        <w:rPr>
          <w:b/>
        </w:rPr>
      </w:pPr>
      <w:r>
        <w:t>Ciasne drzwi są synonimem wysokich wymagań i trudnej drogi. Każda prawdziwa miłość jest wymagająca. Pozwala człowiekowi wzrastać i osiągać, to co było dla niego nieosiągalne. Potrzebujemy mały kroczkami i z pełnym zaangażowaniem realizować to, co jest dla nas osiągalne, aby przekraczać samych siebie. Prośmy zatem o łaskę akceptowania wysokich wymagań i łaskę wysiłku koniecznego, aby pokonywać to, co przekracza nasze możliwości.</w:t>
      </w:r>
    </w:p>
    <w:p w:rsidR="0010545B" w:rsidRPr="00BE43EF" w:rsidRDefault="0010545B" w:rsidP="0010545B">
      <w:pPr>
        <w:spacing w:line="120" w:lineRule="auto"/>
        <w:jc w:val="both"/>
        <w:rPr>
          <w:sz w:val="16"/>
          <w:szCs w:val="16"/>
        </w:rPr>
      </w:pPr>
    </w:p>
    <w:p w:rsidR="00383738" w:rsidRPr="00C84D81" w:rsidRDefault="0010545B" w:rsidP="00383738">
      <w:pPr>
        <w:jc w:val="both"/>
      </w:pPr>
      <w:r>
        <w:t xml:space="preserve">Czy w swoim życiu akceptujesz wymagania? Czy nie zadawalasz się bylejakością? </w:t>
      </w:r>
      <w:r>
        <w:rPr>
          <w:b/>
        </w:rPr>
        <w:t xml:space="preserve">Pomódl się: </w:t>
      </w:r>
      <w:r>
        <w:t>Jezu, dziękuję, że Twoja miłość jest wymagająca. Dziękuję, że mogę od siebie wymagać.</w:t>
      </w:r>
      <w:r w:rsidR="00383738" w:rsidRPr="00383738">
        <w:t xml:space="preserve"> </w:t>
      </w:r>
    </w:p>
    <w:p w:rsidR="00383738" w:rsidRPr="003D543C" w:rsidRDefault="00383738" w:rsidP="00383738">
      <w:pPr>
        <w:spacing w:line="120" w:lineRule="auto"/>
        <w:rPr>
          <w:b/>
          <w:sz w:val="14"/>
        </w:rPr>
      </w:pPr>
    </w:p>
    <w:p w:rsidR="00383738" w:rsidRDefault="00842CDB" w:rsidP="00383738">
      <w:pPr>
        <w:jc w:val="both"/>
        <w:rPr>
          <w:b/>
        </w:rPr>
      </w:pPr>
      <w:r>
        <w:rPr>
          <w:b/>
        </w:rPr>
        <w:t>31</w:t>
      </w:r>
      <w:r w:rsidR="00383738">
        <w:rPr>
          <w:b/>
        </w:rPr>
        <w:t xml:space="preserve"> października 20</w:t>
      </w:r>
      <w:r>
        <w:rPr>
          <w:b/>
        </w:rPr>
        <w:t>24</w:t>
      </w:r>
      <w:r w:rsidR="00383738">
        <w:rPr>
          <w:b/>
        </w:rPr>
        <w:t>, czwartek</w:t>
      </w:r>
      <w:r w:rsidR="00383738" w:rsidRPr="00A53ED1">
        <w:rPr>
          <w:sz w:val="20"/>
        </w:rPr>
        <w:t xml:space="preserve"> </w:t>
      </w:r>
      <w:r w:rsidR="00383738">
        <w:rPr>
          <w:sz w:val="20"/>
        </w:rPr>
        <w:tab/>
      </w:r>
      <w:r w:rsidR="00383738">
        <w:rPr>
          <w:sz w:val="20"/>
        </w:rPr>
        <w:tab/>
        <w:t xml:space="preserve"> </w:t>
      </w:r>
      <w:r w:rsidR="00383738" w:rsidRPr="00A53ED1">
        <w:rPr>
          <w:sz w:val="20"/>
        </w:rPr>
        <w:t xml:space="preserve">Ef 6,10-20; </w:t>
      </w:r>
      <w:proofErr w:type="spellStart"/>
      <w:r w:rsidR="00383738" w:rsidRPr="00A53ED1">
        <w:rPr>
          <w:sz w:val="20"/>
        </w:rPr>
        <w:t>Ps</w:t>
      </w:r>
      <w:proofErr w:type="spellEnd"/>
      <w:r w:rsidR="00383738" w:rsidRPr="00A53ED1">
        <w:rPr>
          <w:sz w:val="20"/>
        </w:rPr>
        <w:t xml:space="preserve"> 144,1-10; </w:t>
      </w:r>
      <w:proofErr w:type="spellStart"/>
      <w:r w:rsidR="00383738" w:rsidRPr="00A53ED1">
        <w:rPr>
          <w:sz w:val="20"/>
        </w:rPr>
        <w:t>Łk</w:t>
      </w:r>
      <w:proofErr w:type="spellEnd"/>
      <w:r w:rsidR="00383738" w:rsidRPr="00A53ED1">
        <w:rPr>
          <w:sz w:val="20"/>
        </w:rPr>
        <w:t xml:space="preserve"> 13,31-35</w:t>
      </w:r>
    </w:p>
    <w:p w:rsidR="00383738" w:rsidRDefault="00383738" w:rsidP="00383738">
      <w:pPr>
        <w:jc w:val="center"/>
        <w:rPr>
          <w:b/>
        </w:rPr>
      </w:pPr>
      <w:r>
        <w:rPr>
          <w:b/>
        </w:rPr>
        <w:t xml:space="preserve">CHODZIĆ W DUCHU ŚWIĘTYM, </w:t>
      </w:r>
    </w:p>
    <w:p w:rsidR="00383738" w:rsidRDefault="00383738" w:rsidP="00383738">
      <w:pPr>
        <w:jc w:val="center"/>
      </w:pPr>
      <w:r>
        <w:rPr>
          <w:b/>
        </w:rPr>
        <w:t>TO ODKRYĆ ŚWIAT DUCHOWY</w:t>
      </w:r>
    </w:p>
    <w:p w:rsidR="00383738" w:rsidRDefault="00383738" w:rsidP="00383738">
      <w:pPr>
        <w:jc w:val="both"/>
        <w:rPr>
          <w:b/>
        </w:rPr>
      </w:pPr>
      <w:r>
        <w:rPr>
          <w:b/>
        </w:rPr>
        <w:t>Ef 6, 10-12</w:t>
      </w:r>
    </w:p>
    <w:p w:rsidR="00383738" w:rsidRPr="00852702" w:rsidRDefault="00383738" w:rsidP="00383738">
      <w:pPr>
        <w:jc w:val="both"/>
      </w:pPr>
      <w:r w:rsidRPr="00852702">
        <w:rPr>
          <w:i/>
          <w:color w:val="000000"/>
        </w:rPr>
        <w:t>Bądźcie mocni w Panu – siłą Jego potęgi. Przyobleczcie pełną zbroję Bożą, byście mogli się ostać wobec podstępnych zakusów diabła. Nie toczymy bowiem walki przeciw krwi i ciału, lecz przeciw Zwierzchnościom, przeciw Władzom, przeciw rządcom świata tych ciemności, przeciw duchowym pierwiastkom zła na wyżynach niebieskich</w:t>
      </w:r>
      <w:r>
        <w:rPr>
          <w:rFonts w:ascii="Arial" w:hAnsi="Arial" w:cs="Arial"/>
          <w:color w:val="000000"/>
        </w:rPr>
        <w:t>.</w:t>
      </w:r>
    </w:p>
    <w:p w:rsidR="00383738" w:rsidRDefault="00383738" w:rsidP="00383738">
      <w:pPr>
        <w:spacing w:line="120" w:lineRule="auto"/>
        <w:jc w:val="both"/>
        <w:rPr>
          <w:b/>
        </w:rPr>
      </w:pPr>
    </w:p>
    <w:p w:rsidR="00383738" w:rsidRDefault="00383738" w:rsidP="00383738">
      <w:pPr>
        <w:jc w:val="both"/>
        <w:rPr>
          <w:b/>
        </w:rPr>
      </w:pPr>
      <w:r>
        <w:t>Wielu myśli, że bez modlitwy  i wiary poradzi sobie w życiu - jednak żyją w złudzeniach. Jeśli myślą, że ludzkie siły są wystarczające do zadań, które na nich czekają, to żyją w iluzji. Potrzebujemy wzrastać w wierze, aby odkryć, że wszystko wygrywa się na poziomie ducha – przez  post i modlitwę.</w:t>
      </w:r>
    </w:p>
    <w:p w:rsidR="00383738" w:rsidRDefault="00383738" w:rsidP="00383738">
      <w:pPr>
        <w:spacing w:line="120" w:lineRule="auto"/>
        <w:jc w:val="both"/>
        <w:rPr>
          <w:b/>
        </w:rPr>
      </w:pPr>
    </w:p>
    <w:p w:rsidR="00383738" w:rsidRPr="00BE43EF" w:rsidRDefault="00383738" w:rsidP="00383738">
      <w:pPr>
        <w:jc w:val="both"/>
      </w:pPr>
      <w:r>
        <w:t xml:space="preserve">Czy prosisz Jezusa o dar wiary opartej o słowo Boże i posłuszeństwo temu słowu? Czy nawiązałeś relację z Jezusem? </w:t>
      </w:r>
      <w:r>
        <w:rPr>
          <w:b/>
        </w:rPr>
        <w:t xml:space="preserve">Pomódl się: </w:t>
      </w:r>
      <w:r>
        <w:t>Jezu, dziękuję Ci za Twoją obecność. Dziękuję za dar wiary. Dziękuję za odkrycie świata duchowego.</w:t>
      </w:r>
    </w:p>
    <w:p w:rsidR="0010545B" w:rsidRPr="00923721" w:rsidRDefault="0010545B" w:rsidP="0010545B">
      <w:pPr>
        <w:jc w:val="both"/>
        <w:rPr>
          <w:sz w:val="4"/>
        </w:rPr>
      </w:pPr>
    </w:p>
    <w:p w:rsidR="0010545B" w:rsidRDefault="0010545B" w:rsidP="0010545B">
      <w:pPr>
        <w:jc w:val="both"/>
        <w:rPr>
          <w:b/>
        </w:rPr>
      </w:pPr>
      <w:r>
        <w:rPr>
          <w:b/>
        </w:rPr>
        <w:t xml:space="preserve">1 listopada </w:t>
      </w:r>
      <w:r w:rsidR="00842CDB">
        <w:rPr>
          <w:b/>
        </w:rPr>
        <w:t>2024</w:t>
      </w:r>
      <w:r>
        <w:rPr>
          <w:b/>
        </w:rPr>
        <w:t xml:space="preserve">, </w:t>
      </w:r>
      <w:r w:rsidR="00383738">
        <w:rPr>
          <w:b/>
        </w:rPr>
        <w:t>piątek</w:t>
      </w:r>
      <w:r>
        <w:rPr>
          <w:b/>
        </w:rPr>
        <w:t xml:space="preserve"> – uroczystość Wszystkich Świętych</w:t>
      </w:r>
    </w:p>
    <w:p w:rsidR="00004919" w:rsidRPr="00004919" w:rsidRDefault="00004919" w:rsidP="00004919">
      <w:pPr>
        <w:jc w:val="right"/>
        <w:rPr>
          <w:sz w:val="20"/>
        </w:rPr>
      </w:pPr>
      <w:proofErr w:type="spellStart"/>
      <w:r w:rsidRPr="00004919">
        <w:rPr>
          <w:sz w:val="20"/>
        </w:rPr>
        <w:t>Ap</w:t>
      </w:r>
      <w:proofErr w:type="spellEnd"/>
      <w:r w:rsidRPr="00004919">
        <w:rPr>
          <w:sz w:val="20"/>
        </w:rPr>
        <w:t xml:space="preserve"> 7, 2-14; </w:t>
      </w:r>
      <w:proofErr w:type="spellStart"/>
      <w:r w:rsidRPr="00004919">
        <w:rPr>
          <w:sz w:val="20"/>
        </w:rPr>
        <w:t>Ps</w:t>
      </w:r>
      <w:proofErr w:type="spellEnd"/>
      <w:r w:rsidRPr="00004919">
        <w:rPr>
          <w:sz w:val="20"/>
        </w:rPr>
        <w:t xml:space="preserve"> 24,1-6; 1 J 3, 1-3; Mt 5,1-12</w:t>
      </w:r>
    </w:p>
    <w:p w:rsidR="0010545B" w:rsidRDefault="0010545B" w:rsidP="0010545B">
      <w:pPr>
        <w:jc w:val="center"/>
        <w:rPr>
          <w:b/>
        </w:rPr>
      </w:pPr>
      <w:r>
        <w:rPr>
          <w:b/>
        </w:rPr>
        <w:t xml:space="preserve">CHODZIĆ W DUCHU ŚWIĘTYM, </w:t>
      </w:r>
    </w:p>
    <w:p w:rsidR="0010545B" w:rsidRPr="00D44D27" w:rsidRDefault="0010545B" w:rsidP="0010545B">
      <w:pPr>
        <w:jc w:val="center"/>
      </w:pPr>
      <w:r>
        <w:rPr>
          <w:b/>
        </w:rPr>
        <w:t>TO ODKRYĆ SENS BŁOGOSŁAWIEŃSTW</w:t>
      </w:r>
    </w:p>
    <w:p w:rsidR="0010545B" w:rsidRDefault="0010545B" w:rsidP="0010545B">
      <w:pPr>
        <w:jc w:val="both"/>
        <w:rPr>
          <w:b/>
        </w:rPr>
      </w:pPr>
      <w:r>
        <w:rPr>
          <w:b/>
        </w:rPr>
        <w:t>Mt 5, 3-4</w:t>
      </w:r>
    </w:p>
    <w:p w:rsidR="0010545B" w:rsidRPr="00F1251A" w:rsidRDefault="0010545B" w:rsidP="00383738">
      <w:pPr>
        <w:jc w:val="both"/>
      </w:pPr>
      <w:r w:rsidRPr="00557731">
        <w:rPr>
          <w:i/>
          <w:color w:val="000000"/>
        </w:rPr>
        <w:t xml:space="preserve">Błogosławieni ubodzy w duchu, albowiem do nich należy królestwo </w:t>
      </w:r>
    </w:p>
    <w:p w:rsidR="0010545B" w:rsidRPr="00F1251A" w:rsidRDefault="0010545B" w:rsidP="0010545B">
      <w:pPr>
        <w:spacing w:line="120" w:lineRule="auto"/>
        <w:jc w:val="both"/>
        <w:rPr>
          <w:b/>
          <w:i/>
          <w:sz w:val="16"/>
          <w:szCs w:val="16"/>
        </w:rPr>
      </w:pPr>
    </w:p>
    <w:sectPr w:rsidR="0010545B" w:rsidRPr="00F1251A"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1E4" w:rsidRDefault="00ED61E4" w:rsidP="00A941A0">
      <w:r>
        <w:separator/>
      </w:r>
    </w:p>
  </w:endnote>
  <w:endnote w:type="continuationSeparator" w:id="0">
    <w:p w:rsidR="00ED61E4" w:rsidRDefault="00ED61E4"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1E4" w:rsidRDefault="00ED61E4" w:rsidP="00A941A0">
      <w:r>
        <w:separator/>
      </w:r>
    </w:p>
  </w:footnote>
  <w:footnote w:type="continuationSeparator" w:id="0">
    <w:p w:rsidR="00ED61E4" w:rsidRDefault="00ED61E4"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4919"/>
    <w:rsid w:val="000068E4"/>
    <w:rsid w:val="0001031A"/>
    <w:rsid w:val="000215FD"/>
    <w:rsid w:val="00024394"/>
    <w:rsid w:val="00024C6F"/>
    <w:rsid w:val="00025E18"/>
    <w:rsid w:val="00026FB1"/>
    <w:rsid w:val="00031CF3"/>
    <w:rsid w:val="000327AA"/>
    <w:rsid w:val="00054D2D"/>
    <w:rsid w:val="00057C45"/>
    <w:rsid w:val="00067996"/>
    <w:rsid w:val="00086C0F"/>
    <w:rsid w:val="000872E2"/>
    <w:rsid w:val="000B1107"/>
    <w:rsid w:val="000B3D0B"/>
    <w:rsid w:val="000B501B"/>
    <w:rsid w:val="000E098E"/>
    <w:rsid w:val="000F44C3"/>
    <w:rsid w:val="00100749"/>
    <w:rsid w:val="00103DCE"/>
    <w:rsid w:val="0010545B"/>
    <w:rsid w:val="0011598E"/>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553B"/>
    <w:rsid w:val="001A6899"/>
    <w:rsid w:val="001B2A9B"/>
    <w:rsid w:val="001C05FE"/>
    <w:rsid w:val="001D4569"/>
    <w:rsid w:val="001E12D4"/>
    <w:rsid w:val="001F6BD5"/>
    <w:rsid w:val="002023CB"/>
    <w:rsid w:val="002075E0"/>
    <w:rsid w:val="00210840"/>
    <w:rsid w:val="00211D55"/>
    <w:rsid w:val="00212AF6"/>
    <w:rsid w:val="002202A2"/>
    <w:rsid w:val="002414AA"/>
    <w:rsid w:val="00246BE6"/>
    <w:rsid w:val="00251144"/>
    <w:rsid w:val="00253636"/>
    <w:rsid w:val="0027231D"/>
    <w:rsid w:val="002A09C2"/>
    <w:rsid w:val="002D293A"/>
    <w:rsid w:val="002E745B"/>
    <w:rsid w:val="002F1871"/>
    <w:rsid w:val="002F3DDB"/>
    <w:rsid w:val="002F42CD"/>
    <w:rsid w:val="0030134D"/>
    <w:rsid w:val="0031053A"/>
    <w:rsid w:val="003256B2"/>
    <w:rsid w:val="00353A5A"/>
    <w:rsid w:val="003609B5"/>
    <w:rsid w:val="003744F1"/>
    <w:rsid w:val="00374B25"/>
    <w:rsid w:val="003809A8"/>
    <w:rsid w:val="00383738"/>
    <w:rsid w:val="0038428D"/>
    <w:rsid w:val="0038493D"/>
    <w:rsid w:val="003911CB"/>
    <w:rsid w:val="00394989"/>
    <w:rsid w:val="003975B6"/>
    <w:rsid w:val="003A0D09"/>
    <w:rsid w:val="003A6164"/>
    <w:rsid w:val="003A6382"/>
    <w:rsid w:val="003B038E"/>
    <w:rsid w:val="003B0C93"/>
    <w:rsid w:val="003E79C8"/>
    <w:rsid w:val="003F3206"/>
    <w:rsid w:val="00403DDD"/>
    <w:rsid w:val="00404467"/>
    <w:rsid w:val="00443722"/>
    <w:rsid w:val="004458C9"/>
    <w:rsid w:val="00454650"/>
    <w:rsid w:val="00483B46"/>
    <w:rsid w:val="0048554B"/>
    <w:rsid w:val="004861E7"/>
    <w:rsid w:val="004B63BA"/>
    <w:rsid w:val="004C0285"/>
    <w:rsid w:val="004E4884"/>
    <w:rsid w:val="004F54BA"/>
    <w:rsid w:val="004F7DF6"/>
    <w:rsid w:val="00517F8A"/>
    <w:rsid w:val="00575B81"/>
    <w:rsid w:val="00581733"/>
    <w:rsid w:val="0058523A"/>
    <w:rsid w:val="0059707E"/>
    <w:rsid w:val="005A6316"/>
    <w:rsid w:val="005B17EE"/>
    <w:rsid w:val="005B3E66"/>
    <w:rsid w:val="005B4094"/>
    <w:rsid w:val="005B77F0"/>
    <w:rsid w:val="005F03DB"/>
    <w:rsid w:val="005F4438"/>
    <w:rsid w:val="005F5E0F"/>
    <w:rsid w:val="00605D9F"/>
    <w:rsid w:val="00621B90"/>
    <w:rsid w:val="00624374"/>
    <w:rsid w:val="00625C67"/>
    <w:rsid w:val="0062620D"/>
    <w:rsid w:val="0062644F"/>
    <w:rsid w:val="00634D14"/>
    <w:rsid w:val="0064480E"/>
    <w:rsid w:val="00655C93"/>
    <w:rsid w:val="006632DB"/>
    <w:rsid w:val="0066396D"/>
    <w:rsid w:val="006756D9"/>
    <w:rsid w:val="0067769F"/>
    <w:rsid w:val="00681641"/>
    <w:rsid w:val="00683453"/>
    <w:rsid w:val="00684F3B"/>
    <w:rsid w:val="00695763"/>
    <w:rsid w:val="006970FE"/>
    <w:rsid w:val="006A113D"/>
    <w:rsid w:val="006A1DAB"/>
    <w:rsid w:val="006A5A16"/>
    <w:rsid w:val="006B4A2A"/>
    <w:rsid w:val="006B728E"/>
    <w:rsid w:val="006C09E4"/>
    <w:rsid w:val="006C37C7"/>
    <w:rsid w:val="006D4210"/>
    <w:rsid w:val="006E3E1D"/>
    <w:rsid w:val="00704ACB"/>
    <w:rsid w:val="00706E83"/>
    <w:rsid w:val="00721C94"/>
    <w:rsid w:val="007222F4"/>
    <w:rsid w:val="00743CAD"/>
    <w:rsid w:val="00760356"/>
    <w:rsid w:val="00771007"/>
    <w:rsid w:val="007849C8"/>
    <w:rsid w:val="00794A77"/>
    <w:rsid w:val="007A63C9"/>
    <w:rsid w:val="007B72AF"/>
    <w:rsid w:val="007B7671"/>
    <w:rsid w:val="007D08D6"/>
    <w:rsid w:val="007D0BFF"/>
    <w:rsid w:val="007E327D"/>
    <w:rsid w:val="007F17C9"/>
    <w:rsid w:val="008141F5"/>
    <w:rsid w:val="008274BC"/>
    <w:rsid w:val="00827764"/>
    <w:rsid w:val="00842CDB"/>
    <w:rsid w:val="00864DBF"/>
    <w:rsid w:val="00866CA6"/>
    <w:rsid w:val="00877CDE"/>
    <w:rsid w:val="00882DAA"/>
    <w:rsid w:val="008C6BCA"/>
    <w:rsid w:val="008D2AE7"/>
    <w:rsid w:val="008D2C28"/>
    <w:rsid w:val="008D3AB3"/>
    <w:rsid w:val="008D527B"/>
    <w:rsid w:val="008D6A26"/>
    <w:rsid w:val="008D6B47"/>
    <w:rsid w:val="008E51B3"/>
    <w:rsid w:val="008F49B2"/>
    <w:rsid w:val="00901147"/>
    <w:rsid w:val="009015A1"/>
    <w:rsid w:val="00903B58"/>
    <w:rsid w:val="00907CDB"/>
    <w:rsid w:val="00917BFB"/>
    <w:rsid w:val="00927B41"/>
    <w:rsid w:val="009344E9"/>
    <w:rsid w:val="009375FB"/>
    <w:rsid w:val="009556AC"/>
    <w:rsid w:val="0097560B"/>
    <w:rsid w:val="009864F8"/>
    <w:rsid w:val="00994710"/>
    <w:rsid w:val="00996B45"/>
    <w:rsid w:val="0099713C"/>
    <w:rsid w:val="009A309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E2F35"/>
    <w:rsid w:val="00AF1B3F"/>
    <w:rsid w:val="00AF404C"/>
    <w:rsid w:val="00B02967"/>
    <w:rsid w:val="00B2379F"/>
    <w:rsid w:val="00B34A6F"/>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E3AE3"/>
    <w:rsid w:val="00BE4977"/>
    <w:rsid w:val="00BF1144"/>
    <w:rsid w:val="00BF4F39"/>
    <w:rsid w:val="00C023D7"/>
    <w:rsid w:val="00C24BB5"/>
    <w:rsid w:val="00C301E3"/>
    <w:rsid w:val="00C31423"/>
    <w:rsid w:val="00C37F42"/>
    <w:rsid w:val="00C53516"/>
    <w:rsid w:val="00C55080"/>
    <w:rsid w:val="00C73EF1"/>
    <w:rsid w:val="00C77129"/>
    <w:rsid w:val="00C95D5E"/>
    <w:rsid w:val="00C968B7"/>
    <w:rsid w:val="00CA1AB7"/>
    <w:rsid w:val="00CA37AA"/>
    <w:rsid w:val="00CA52FC"/>
    <w:rsid w:val="00CC057D"/>
    <w:rsid w:val="00CD0332"/>
    <w:rsid w:val="00CE00EF"/>
    <w:rsid w:val="00CE080D"/>
    <w:rsid w:val="00CE11A2"/>
    <w:rsid w:val="00CE456F"/>
    <w:rsid w:val="00CF6EC6"/>
    <w:rsid w:val="00CF78EC"/>
    <w:rsid w:val="00D31821"/>
    <w:rsid w:val="00D4153E"/>
    <w:rsid w:val="00D6176A"/>
    <w:rsid w:val="00D63C38"/>
    <w:rsid w:val="00D72E0F"/>
    <w:rsid w:val="00D9080D"/>
    <w:rsid w:val="00D9552E"/>
    <w:rsid w:val="00D9653A"/>
    <w:rsid w:val="00DA1FE3"/>
    <w:rsid w:val="00DA2208"/>
    <w:rsid w:val="00DA6346"/>
    <w:rsid w:val="00DE6DFB"/>
    <w:rsid w:val="00E04433"/>
    <w:rsid w:val="00E06B27"/>
    <w:rsid w:val="00E100B0"/>
    <w:rsid w:val="00E12748"/>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D4EDB"/>
    <w:rsid w:val="00ED61E4"/>
    <w:rsid w:val="00EE1AC1"/>
    <w:rsid w:val="00EE27D8"/>
    <w:rsid w:val="00EE454D"/>
    <w:rsid w:val="00EF40E1"/>
    <w:rsid w:val="00EF7BD4"/>
    <w:rsid w:val="00F03C79"/>
    <w:rsid w:val="00F110A1"/>
    <w:rsid w:val="00F22952"/>
    <w:rsid w:val="00F42345"/>
    <w:rsid w:val="00F430CE"/>
    <w:rsid w:val="00F5583A"/>
    <w:rsid w:val="00F55BA1"/>
    <w:rsid w:val="00F65570"/>
    <w:rsid w:val="00F71C05"/>
    <w:rsid w:val="00FA040B"/>
    <w:rsid w:val="00FA45BB"/>
    <w:rsid w:val="00FB0C5E"/>
    <w:rsid w:val="00FB3165"/>
    <w:rsid w:val="00FD7F4E"/>
    <w:rsid w:val="00FE5122"/>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paragraph" w:styleId="NormalnyWeb">
    <w:name w:val="Normal (Web)"/>
    <w:basedOn w:val="Normalny"/>
    <w:uiPriority w:val="99"/>
    <w:semiHidden/>
    <w:unhideWhenUsed/>
    <w:rsid w:val="003975B6"/>
    <w:pPr>
      <w:widowControl/>
      <w:suppressAutoHyphens w:val="0"/>
      <w:spacing w:before="100" w:beforeAutospacing="1" w:after="100" w:afterAutospacing="1"/>
    </w:pPr>
    <w:rPr>
      <w:rFonts w:eastAsia="Times New Roman"/>
      <w:kern w:val="0"/>
      <w:lang w:eastAsia="pl-PL"/>
    </w:rPr>
  </w:style>
  <w:style w:type="character" w:styleId="Pogrubienie">
    <w:name w:val="Strong"/>
    <w:basedOn w:val="Domylnaczcionkaakapitu"/>
    <w:uiPriority w:val="22"/>
    <w:qFormat/>
    <w:rsid w:val="003975B6"/>
    <w:rPr>
      <w:b/>
      <w:bCs/>
    </w:rPr>
  </w:style>
  <w:style w:type="character" w:styleId="Odwoaniedokomentarza">
    <w:name w:val="annotation reference"/>
    <w:basedOn w:val="Domylnaczcionkaakapitu"/>
    <w:uiPriority w:val="99"/>
    <w:semiHidden/>
    <w:unhideWhenUsed/>
    <w:rsid w:val="003975B6"/>
    <w:rPr>
      <w:sz w:val="16"/>
      <w:szCs w:val="16"/>
    </w:rPr>
  </w:style>
  <w:style w:type="paragraph" w:styleId="Tekstkomentarza">
    <w:name w:val="annotation text"/>
    <w:basedOn w:val="Normalny"/>
    <w:link w:val="TekstkomentarzaZnak"/>
    <w:uiPriority w:val="99"/>
    <w:semiHidden/>
    <w:unhideWhenUsed/>
    <w:rsid w:val="003975B6"/>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3975B6"/>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3975B6"/>
    <w:rPr>
      <w:b/>
      <w:bCs/>
    </w:rPr>
  </w:style>
  <w:style w:type="character" w:customStyle="1" w:styleId="TematkomentarzaZnak">
    <w:name w:val="Temat komentarza Znak"/>
    <w:basedOn w:val="TekstkomentarzaZnak"/>
    <w:link w:val="Tematkomentarza"/>
    <w:uiPriority w:val="99"/>
    <w:semiHidden/>
    <w:rsid w:val="003975B6"/>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rsid w:val="003975B6"/>
    <w:pPr>
      <w:widowControl/>
      <w:suppressAutoHyphens w:val="0"/>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3975B6"/>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975B6"/>
    <w:rPr>
      <w:vertAlign w:val="superscript"/>
    </w:rPr>
  </w:style>
  <w:style w:type="paragraph" w:customStyle="1" w:styleId="indent">
    <w:name w:val="indent"/>
    <w:basedOn w:val="Normalny"/>
    <w:rsid w:val="003975B6"/>
    <w:pPr>
      <w:widowControl/>
      <w:suppressAutoHyphens w:val="0"/>
      <w:spacing w:before="100" w:beforeAutospacing="1" w:after="100" w:afterAutospacing="1"/>
    </w:pPr>
    <w:rPr>
      <w:rFonts w:eastAsia="Times New Roman"/>
      <w:kern w:val="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paragraph" w:styleId="NormalnyWeb">
    <w:name w:val="Normal (Web)"/>
    <w:basedOn w:val="Normalny"/>
    <w:uiPriority w:val="99"/>
    <w:semiHidden/>
    <w:unhideWhenUsed/>
    <w:rsid w:val="003975B6"/>
    <w:pPr>
      <w:widowControl/>
      <w:suppressAutoHyphens w:val="0"/>
      <w:spacing w:before="100" w:beforeAutospacing="1" w:after="100" w:afterAutospacing="1"/>
    </w:pPr>
    <w:rPr>
      <w:rFonts w:eastAsia="Times New Roman"/>
      <w:kern w:val="0"/>
      <w:lang w:eastAsia="pl-PL"/>
    </w:rPr>
  </w:style>
  <w:style w:type="character" w:styleId="Pogrubienie">
    <w:name w:val="Strong"/>
    <w:basedOn w:val="Domylnaczcionkaakapitu"/>
    <w:uiPriority w:val="22"/>
    <w:qFormat/>
    <w:rsid w:val="003975B6"/>
    <w:rPr>
      <w:b/>
      <w:bCs/>
    </w:rPr>
  </w:style>
  <w:style w:type="character" w:styleId="Odwoaniedokomentarza">
    <w:name w:val="annotation reference"/>
    <w:basedOn w:val="Domylnaczcionkaakapitu"/>
    <w:uiPriority w:val="99"/>
    <w:semiHidden/>
    <w:unhideWhenUsed/>
    <w:rsid w:val="003975B6"/>
    <w:rPr>
      <w:sz w:val="16"/>
      <w:szCs w:val="16"/>
    </w:rPr>
  </w:style>
  <w:style w:type="paragraph" w:styleId="Tekstkomentarza">
    <w:name w:val="annotation text"/>
    <w:basedOn w:val="Normalny"/>
    <w:link w:val="TekstkomentarzaZnak"/>
    <w:uiPriority w:val="99"/>
    <w:semiHidden/>
    <w:unhideWhenUsed/>
    <w:rsid w:val="003975B6"/>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3975B6"/>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3975B6"/>
    <w:rPr>
      <w:b/>
      <w:bCs/>
    </w:rPr>
  </w:style>
  <w:style w:type="character" w:customStyle="1" w:styleId="TematkomentarzaZnak">
    <w:name w:val="Temat komentarza Znak"/>
    <w:basedOn w:val="TekstkomentarzaZnak"/>
    <w:link w:val="Tematkomentarza"/>
    <w:uiPriority w:val="99"/>
    <w:semiHidden/>
    <w:rsid w:val="003975B6"/>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rsid w:val="003975B6"/>
    <w:pPr>
      <w:widowControl/>
      <w:suppressAutoHyphens w:val="0"/>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3975B6"/>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975B6"/>
    <w:rPr>
      <w:vertAlign w:val="superscript"/>
    </w:rPr>
  </w:style>
  <w:style w:type="paragraph" w:customStyle="1" w:styleId="indent">
    <w:name w:val="indent"/>
    <w:basedOn w:val="Normalny"/>
    <w:rsid w:val="003975B6"/>
    <w:pPr>
      <w:widowControl/>
      <w:suppressAutoHyphens w:val="0"/>
      <w:spacing w:before="100" w:beforeAutospacing="1" w:after="100" w:afterAutospacing="1"/>
    </w:pPr>
    <w:rPr>
      <w:rFonts w:eastAsia="Times New Roman"/>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C9FFFEE-6CD9-4822-927C-4D555900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1066</Words>
  <Characters>6401</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7453</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15</cp:revision>
  <cp:lastPrinted>2013-08-30T15:04:00Z</cp:lastPrinted>
  <dcterms:created xsi:type="dcterms:W3CDTF">2015-07-24T20:23:00Z</dcterms:created>
  <dcterms:modified xsi:type="dcterms:W3CDTF">2024-10-25T18:53:00Z</dcterms:modified>
</cp:coreProperties>
</file>